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دراسة دلالية ديوان اللهب المقدس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 سلمى/ بن سمارة كمال/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