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مات التبليغية غير اللسانية ودورها في العملية التعلي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رير أحلا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اصل/ العملية التعليمية/ المستويات الخطا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