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زوجة في العصر الأموي مرثية جرير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مار فاطمة/ مسكين ربيع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مستوى الصوتي/ المستوى الدلالي/ الرثاء/ مستويات التحليل الأسلو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