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الجانب الخلقي في شعر عنترة 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عيساوي نسرين/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الجاهلي/ الأخلاق/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