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نشاط الإملاء وفق المقاربة بالكفاءات السنة الثالثة للطور الإبتدائي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شوشان نورة/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الإملاء/ الكتابة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