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التعالق النصي في رواية الأسود يليق بك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حداد سهام/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التناص/ النقد الغربي/ النقد القديم/ التعالق النصي/ مستويات 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