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لك الخلد للشاعر 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لموي دنيا/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المدح/ الحقول الدلالية/ الرثاء/ أنواع الرثاء/ مراتب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