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الخطاب السردي في رواية خرفان المولى لياسمينة خضرا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مناصرة منى/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الزمن/ المفارقة/ المكان/ العنوان/ الشخصية/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