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الهوية والتاريخ في رواية الرميم 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قريمد حبيبة/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الهوية/ التاريخ/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