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ترقية الصادرات خارج قطاع المحروقات وأثرها على ميزان المدفوعات في الجزائر : دراسة حالة الجزائر (2000-2016)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الشيهب فيروز/ بوبكر ياسين (رئيسا) ، طويل حدة (مناقشا) ، عيساوي سهام(مشرفا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330105811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