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وكمة في تحسين الأداء المالي للشركات: دراسة حالة شركة التأمينات TRUST الفلسط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احي آمنة/ بوطلاعة محمد (رئيسا) ; بوهلالة سعاد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