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صيغ المبالغة في شعر الحماسة ديوان حسان بن ثابث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ي أمين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