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التشبيه ودلالتها دراسة في ديوان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ناصري نبيلة/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