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تقليدي والحداثي في شعر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ريم رزيق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