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صياغة الاختبارات في الطور الابتدائي السنة الخامسة ابتدائي نموذج في نشاط القواعد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سمية دراج/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