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مثال الشعبية في مدينة فرجيوة : دراسة أدب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ريال خالد/ معاشو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03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