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sécheresse météorologique dans le bassin versant de l’Oued Mekerra (Nord-Ouest de l’Algérie)(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Remmache Linda/ YAHIAOUI Khemissi (Président); KOUSSA Miloud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