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إسلامية في تمويل قطاع السكن دراسة حالة مصرف السلام الجزائر- خلال الفترة (2013-2017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اد زهية/ إبراهيم رحيم (رئيسا)،بنون خير الدين (مشرفا ومقررا)،بيراز نوال 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12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