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الصورة في تعليم حروف اللغة العربية الجيل الثاني - السنة الاولى إبتدائي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بولسان خلود/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