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ب المدرسية وشبه المدرسية علاقة تضادأم تكامل- مادة اللغة العربية الطور الثاني-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يب مرو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