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الضريبية الفلسطينية كأحد محددات النشاط الاستثماري الخاص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رسلان الجيوسي/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205-224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ع.12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