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اداري والمؤسس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طا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52818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