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الإتفاقيات الجبائية في معالجة الإزدواج والتهرب الضريبي الدوليين دراسة حالة الإتفاقية الجبائية الجزائرية -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كريطر حمزة/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