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المشاريع وأثرها في التعليم لدى تلاميذ السنة الرابعة متوسط -دراسة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مريخي مريم/ لوصيف سارة/ بوحبيلة روميسة/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