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تعليم القصصي في نصوص فهم المنطوق لدى تلاميذ السنة الأولى ا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حومار رجاء/ سباحة منال/ مطلس راضية/ سليمة ها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