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المفارقة الساخرة وأثرها في تصعيد ألم الإغتراب لدى محمد الماغوط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خلاف أماني/ بومعالي وداد/ فقراوي زوبير/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