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سياسة التعقيم النقدي كأداة للسياسة النقد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كريمة/ مرمون براءة/ ضيف روفية(رئيسا)،كنيدة زليخة(مناقشا)،رملي حمز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