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الانسان الشخصية في ظل الاجراءات الامنية للسلطة التنفيدية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صالح حميد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القومي للاصدارات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9789777612470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