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ؤولية الطبيب المدنية عن الاخطاء الم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لك حمد أبونص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196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