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الرؤى والادوات عند شعراء القرن الثاني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صلاح الدين أحمد دراوشة/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