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جرائم العرض وانتهاك الآداب العامة في تشريعات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ليطوش دليلة/ مالكي محمد الأخضر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D3401221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