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الحصانة القضائية الجزائية لرئيس الدولة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زبيري مارية/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D3401811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