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المصالحة في المواد الجزائية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طالب أحسن/ رحماني منصور(مشرفا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سكيكدة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mag3401711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