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الحياة الوظيفية وأثرها على الالتزام التنظيمي لدى العاملين دراسة حالة عمال المركز الجامعي عبد الحفيظ بوالصوف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عتامنة خولة/ بوفكر آية/ عبيدي سناء (رئيسا)، خوازم حمزة (مشرفا ومقررا)،الوافي حمزة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