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تأثير الاعلان التسويقي للعلامة التجارية عبر مواقع التواصل الاجتماعي على رضا الزبائن العاديين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كاسح لعور عبد المؤمن/ جلواط الهاشمي شراف الدين/ بوهلالة سعاد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330182311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الإعلان/ شبكات التواصل الاجتماعي/ الرضا على العلامة التجارية/ مؤسسة اتصالات الجزائر/ </w:t>
            </w:r>
          </w:p>
        </w:tc>
      </w:tr>
    </w:tbl>
    <w:p>
      <w:pPr>
        <w:pStyle w:val="Heading3"/>
      </w:pPr>
      <w:r>
        <w:t>Résumé :</w:t>
      </w:r>
    </w:p>
    <w:p>
      <w:r>
        <w:t>???? ??? ??? ? ??? ??? ????? ??? ??????? ???????? ????? ??????? ????????? ??????? ??????? ????????</w:t>
        <w:br/>
        <w:br/>
        <w:t>?? ????? ??????? ?????? ??????? ?????? ??????? ?? ??? ??????? ??? ??????? ???????? ?????</w:t>
        <w:br/>
        <w:br/>
        <w:t>????????? ??? ? ???, ??? ?????? ?????? ????????? ??? ?? ??????? ???????? ????? ???????</w:t>
        <w:br/>
        <w:br/>
        <w:t>????????? ?????? ??? ??????? ????????, ???? ??? ? ??? ????????? ??? ???? ?? ????? ??????? ????????</w:t>
        <w:br/>
        <w:br/>
        <w:t>????? ??????? ??? ? ??? ?????? ??????? ????? ??? ? ??? ??? ?? ???? ??? ??? ?? ????? ??????</w:t>
        <w:br/>
        <w:br/>
        <w:t>?????? ??????? ???????? ????? ??????? ????????? ?? ????? ??? ??????? ????????.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