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تحليلية للإلتزام بأخلاقيات الإعلان في القنوات التلفزيونية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فصيح آدم/ بلحاج طارق(مشرفا ومقرر) ,غيشي علي(رئيسا) ; ركيمة فارس(مناقشا)/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الإعلان/ الاخلاق/ اخلاقيات الاعلان/ القنوات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???? ?????? ?? ????? ? ?????? ??? ??? ??? ? ?? ??????? ??????????? ??? ? ????? ???</w:t>
        <w:br/>
        <w:br/>
        <w:t>??? ? ??? ????????? ???????? ????????? ???? ??? ???? ? ??? ?? ?? ???????? ?? ? ??????? ??? ????? ????</w:t>
        <w:br/>
        <w:br/>
        <w:t>???? ????? ????? ??????? ????? ????? ?????? ???????? ???????? ?? ??? ??? ????? ??????</w:t>
        <w:br/>
        <w:br/>
        <w:t>?? ? ??? ??????? ????? ?? ????????? ??? ? ?????? ?? ??????? ???? ????? ??????? ?????????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