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تخفيض تكاليف الخدمات الصحية :  دراسة حالة النموذج الرقمي المقترح shifaa Pharm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عبد الرؤوف/ مليلي عبد الهادي/ ركيمة فارس(رئيسا) ; هولي رشيد (مشرفا ومقرر 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الالكترونية/ الخدمات الصحية/ الصحة الالكترونية/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