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فعالية الإستثمار في الطاقات المتجددة في تحقيق التحول نحو الاقتصاد الأخضر : دراسة حالة الجزائر خلال الفترة 2010 - 2020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الطيب محمد إسلام/ دراحي فؤاد/ إبراهيم رحيم (رئيسا) ; أوصالح عبد الحليم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الاستثمار في الطاقات المتجددة/ الاقتصاد الأخضر/ </w:t>
            </w:r>
          </w:p>
        </w:tc>
      </w:tr>
    </w:tbl>
    <w:p>
      <w:pPr>
        <w:pStyle w:val="Heading3"/>
      </w:pPr>
      <w:r>
        <w:t>Résumé :</w:t>
      </w:r>
    </w:p>
    <w:p>
      <w:r>
        <w:t>?? ??? ??????? ????????? ???????? ?????? ??? ??? ???? ????? ????? ??????? ?????????? ??? ? ? ???</w:t>
        <w:br/>
        <w:br/>
        <w:t>???????? ?????? ??????? ???????? ????????? ?? ??? ????? ?????? ????? ?? ??????? ?????????.</w:t>
        <w:br/>
        <w:br/>
        <w:t>?? ???? ??? ??? ? ??? ????? ?? ? ?? ????? ????????? ?? ??????? ???????? ???? ?? ????? ???? ?????</w:t>
        <w:br/>
        <w:br/>
        <w:t>???? ????? ??????? ???? ??? ? ??? ?? ??? ????? ???? ????? ??? ???? ?????? ?????? ?????? ?? ????? ? ??????</w:t>
        <w:br/>
        <w:br/>
        <w:t>?????????? ???? ??????? ??????? ?????? ??? ?? ???? ????????? ??????? ????? ????? ????? ?? ?????</w:t>
        <w:br/>
        <w:br/>
        <w:t>??????? ?????????.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