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وافذ الإسلامية في تمويل التنمية المحلية دراسة مقارنة بين الجزائر و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رمة ابتسام/ شكيرو سليمة/ بورني ميلود (رئيسا) ; ياسر مرزوق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إسلامي/ التنمية المحلية/ النوافذ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????:</w:t>
        <w:br/>
        <w:br/>
        <w:t xml:space="preserve">?? ????? ??????? ??????? ??? ?????? ?? ????? ???????? ????????? ??????? ????? ????? ???? ??? ???? ?? ??????? ??????? ??????? ?????? ??????????? ??????? ??????? ???????? ??? ????? ??????? ??? ??????? ????????? ??? ????????? ???????? ?????? ?????? ??????? ???????. </w:t>
        <w:br/>
        <w:br/>
        <w:t>????? ??? ??????? ??? ????? ????? ?????? ??????? ??????? ????????? ?? ??????? ?????? ?????? ??????? ??????? ?? ??????? ???????? ???? ???????? ?????? ??? ????????? ????????? ???? ????? ?? ????? ??????? ??????? ???????? ??????? ?? ???? ??????? ??? ??? ?? ??????? ????????? ??? ??????? ???????? ?? ???? ??????? ?? ????? ???????? ?????? ?? ????? ??????? ???? ???? ???? ??????? ????????? ?? ?????? ????????? ? ????? ????? ??? ?????? ????????? ????? ??????? ????? ?? ????? ??????? ???????? ??? ?? ??????? ?????? ??? ??????? ???? ??? ??? ???? ??????? ????????? ???? ?? ????? ????? ?? ?????? ????????? ?? ????? ?????? ??????? ??????? ?? ???????? ??? ????? ??? ??????? ?? ?????? ?? ??????? ????????? ?? ??????? ??????? ????????? ???????? ?????? ??????? ??????? ?? 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