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شمول المالي في تدعيم ولاء العملاء للخدمة المصرفية دراسة حالة بنك بد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شو ماجدة/ سويوط وصال/ بوسيكي حليمة(رئيسا)،زموري كمال(مشرفا ومقررا)،هبول محم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لاء العملاء/ بنك الفلاحة والتنمية الريفية/ وكالة ميلة/ الشمول المالي/ جودة الخدمات المالية/ الوصول إلى الخدمات المال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