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الأخطاء اللغوية الشائعة أثناء القراءة وسبل علاجها-السنة الخامسة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بورقوعة سهى/ قارة بشرى/ موبارك رميساء/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800358811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