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الفضاء الزماني والمكاني في رواية عطر الدهشة لمحمد الأمين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فقراوي شهيناز/ عبديش خولة/ كماح مروة/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800363411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