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الهوية في رواية الخلان لأمين الزاوي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عمران آية/ عمران بشرى/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