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ثال الشعبية في منطقة باينان -دراسة بلاغ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يبع مليكة/ حركاتي إيمان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