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PGPR et  leur  impact sur les mécanismes de bio controle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Hammada Meriem/ Benmerara Khaula/ Ahmed gaid; K.(Président) .Rabhi/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