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سياسة توزيع الأرباح على الاداء المالي دراسة حالة عينة من المؤسسات المدرجة في بورصة قطر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أمينة/ كبير رشا/ بوسيكس حليمة(مشرفا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