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لدوافع المستهلك الجزائري في اقتناء السلع المستعملة دراسة ميدانية على عينة من المستهلكين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بودن كوثر/ شرير هاجر/ الواعر لخميسي(رئيسا)،طارق بلحاج (مشرفا ومقررا)،بولعراس سفيان(ممتحنا)/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Marketing des services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330207011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