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تداعيات أزمة كورونا على  تعليم مهارة القراءة لدى تلاميذ السنة الاولى متوسط أنموذجا- دراسة مقارنة بين قبل و بعد كورونا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بودميعة أسماء/ بن عياش أمال/ سوماني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800409211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