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استراتيجيات الخطاب في كتاب المدهش لابن الجوزي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الشيخ الحسين فاطمة الزهراء/ بوالواجد رقية/ عزوز سطوف(مشرفا)/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76ص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Spécialité</w:t>
            </w:r>
          </w:p>
        </w:tc>
        <w:tc>
          <w:tcPr>
            <w:tcW w:type="dxa" w:w="7000"/>
          </w:tcPr>
          <w:p>
            <w:r>
              <w:t>Linguistique appliquée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800411611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05/08/2026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