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 السردي في المجموعة القصصية القصيرة جدا المقعد الحجري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حجاز شراف الدين/ العايب منى/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